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3B92" w14:textId="797FAF5E" w:rsidR="008B341F" w:rsidRPr="00F641D9" w:rsidRDefault="00F641D9" w:rsidP="00F641D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</w:t>
      </w:r>
      <w:r w:rsidR="00C15222" w:rsidRPr="00C152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–</w:t>
      </w:r>
      <w:r w:rsidR="00C152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monitoring</w:t>
      </w:r>
      <w:r w:rsidR="006200A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i wideodomofon</w:t>
      </w:r>
    </w:p>
    <w:p w14:paraId="775D25AE" w14:textId="77777777" w:rsidR="008B341F" w:rsidRPr="00F641D9" w:rsidRDefault="008B341F" w:rsidP="00F641D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2402C928" w14:textId="77777777" w:rsidR="009C168C" w:rsidRPr="00E7354C" w:rsidRDefault="009C168C" w:rsidP="009C168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Pr="00E7354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XXIV Liceum Ogólnokształcące im. Cypriana Kamila Norwida </w:t>
      </w: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E7354C">
        <w:rPr>
          <w:rFonts w:ascii="Times New Roman" w:hAnsi="Times New Roman" w:cs="Times New Roman"/>
          <w:sz w:val="20"/>
          <w:szCs w:val="20"/>
          <w:shd w:val="clear" w:color="auto" w:fill="FFFFFF"/>
        </w:rPr>
        <w:t>ul. Obozowa 60, 01-423 Warszawa</w:t>
      </w: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. Z Administratorem można się kontaktować pisemnie, za pomocą poczty tradycyjnej na w/w adres, drogą e-mailową pod adresem: </w:t>
      </w:r>
      <w:hyperlink r:id="rId5" w:history="1">
        <w:r w:rsidRPr="00E7354C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sekretariat.lo24@eduwarszawa.pl</w:t>
        </w:r>
      </w:hyperlink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, lub telefonicznie: 22 836 42 92.</w:t>
      </w:r>
    </w:p>
    <w:p w14:paraId="0FF542D0" w14:textId="551DFDE6" w:rsidR="0011381A" w:rsidRPr="00AD0F48" w:rsidRDefault="0011381A" w:rsidP="0011381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AD0F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6" w:history="1">
        <w:r w:rsidRPr="00AD0F48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shd w:val="clear" w:color="auto" w:fill="FFFFFF"/>
          </w:rPr>
          <w:t>iod.dbfowol@eduwarszawa.pl</w:t>
        </w:r>
      </w:hyperlink>
      <w:r w:rsidRPr="00AD0F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14:paraId="4B7E0961" w14:textId="4F10DDE8" w:rsidR="008B341F" w:rsidRPr="00F641D9" w:rsidRDefault="0011381A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8B341F" w:rsidRPr="00F641D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9B7B0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, ustawy z dnia </w:t>
      </w:r>
      <w:r w:rsidR="009B7B02" w:rsidRPr="0015476E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14 grudnia 2016 r. Prawo oświatowe</w:t>
      </w:r>
      <w:r w:rsidR="008B341F" w:rsidRPr="00F641D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3D3ABD82" w14:textId="6C799A69" w:rsidR="008B341F" w:rsidRPr="006200A4" w:rsidRDefault="001106D3" w:rsidP="001106D3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6200A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danych odbywa się w celu zapewnienia bezpieczeństwa dzieci, pracowników oraz ochrony mienia znajdującego się na terenie placówki. W tym celu stosowany jest monitoring wizyjny oraz wideodomofon przy wejściu do budynku. Monitoring nie służy do monitorowania pracy pracowników – art. 6 ust. 1 lit. e RODO w związku z art. 108a ustawy Prawo oświatowe. </w:t>
      </w:r>
    </w:p>
    <w:p w14:paraId="348F954F" w14:textId="601E180D" w:rsidR="008B341F" w:rsidRPr="009D3396" w:rsidRDefault="008B341F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29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Zapisy z </w:t>
      </w:r>
      <w:r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monitoringu przechowywane będą w zależności od wielkości zapisanych danych – do nadpisania danych, nie dłużej niż 30 dni od dnia nagrania. W przypadku, w którym nagrania obrazu stanowią dowód w postępowaniu prowadzonym na podstawie prawa lub pracodawca powziął wiadomość, iż mogą one stanowić dowód w postępowaniu, termin ten ulega przedłużeniu do czasu prawomocnego zakończenia postępowania. Po upływie tych okresów uzyskane w wyniku monitoringu nagrania obrazu zawierające dane osobowe podlegają zniszczeniu. </w:t>
      </w:r>
    </w:p>
    <w:p w14:paraId="59E5D6B1" w14:textId="37A76379" w:rsidR="009D3396" w:rsidRPr="009D3396" w:rsidRDefault="009D3396" w:rsidP="009D3396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Wideodomofon służy wyłącznie do bieżącej identyfikacji osób zgłaszających się do placówki. Obraz z wideodomofonu jest wyświetlany w czasie rzeczywistym i </w:t>
      </w:r>
      <w:r w:rsidRPr="009D339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nie jest utrwalany, nagrywany ani archiwizowany</w:t>
      </w:r>
      <w:r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035FBDFC" w14:textId="77777777" w:rsidR="008B341F" w:rsidRPr="009D3396" w:rsidRDefault="008B341F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339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0B082E90" w14:textId="641282E7" w:rsidR="008B341F" w:rsidRPr="009D3396" w:rsidRDefault="008B341F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 nie zamierza przekazywać danych osobowych, a jeżeli musiałoby to nastąpić, to tylko na podstawie przepisów prawa lub </w:t>
      </w:r>
      <w:r w:rsidR="00C15222"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zawartych umów </w:t>
      </w:r>
      <w:r w:rsidRPr="009D339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powierzenia przetwarzania danych osobowych. </w:t>
      </w:r>
    </w:p>
    <w:p w14:paraId="71B6DD4A" w14:textId="3534D0EE" w:rsidR="003A23DB" w:rsidRDefault="003A23DB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23D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Osoba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której dane dotyczą </w:t>
      </w:r>
      <w:r w:rsidR="00C15222">
        <w:rPr>
          <w:rFonts w:ascii="Times New Roman" w:eastAsia="Times New Roman" w:hAnsi="Times New Roman" w:cs="Times New Roman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prawo do: </w:t>
      </w:r>
    </w:p>
    <w:p w14:paraId="0F544471" w14:textId="77777777" w:rsidR="003A23DB" w:rsidRDefault="003A23DB" w:rsidP="0011381A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 xml:space="preserve">żądania dostępu do danych osobowych, ich sprostowania, usunięcia lub ograniczenia przetwarzania; </w:t>
      </w:r>
    </w:p>
    <w:p w14:paraId="2ED24D89" w14:textId="463FFB59" w:rsidR="003A23DB" w:rsidRDefault="003A23DB" w:rsidP="0011381A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 xml:space="preserve">wniesienia sprzeciwu wobec przetwarzania, a także </w:t>
      </w:r>
      <w:r w:rsidR="00C15222" w:rsidRPr="06CE07D3">
        <w:rPr>
          <w:rFonts w:ascii="Times New Roman" w:eastAsia="Times New Roman" w:hAnsi="Times New Roman" w:cs="Times New Roman"/>
          <w:sz w:val="20"/>
          <w:szCs w:val="20"/>
        </w:rPr>
        <w:t>prawo</w:t>
      </w:r>
      <w:r w:rsidRPr="06CE07D3">
        <w:rPr>
          <w:rFonts w:ascii="Times New Roman" w:eastAsia="Times New Roman" w:hAnsi="Times New Roman" w:cs="Times New Roman"/>
          <w:sz w:val="20"/>
          <w:szCs w:val="20"/>
        </w:rPr>
        <w:t xml:space="preserve"> do przenoszenia danych; </w:t>
      </w:r>
    </w:p>
    <w:p w14:paraId="54F55A3C" w14:textId="77777777" w:rsidR="003A23DB" w:rsidRDefault="003A23DB" w:rsidP="0011381A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>wniesienia skargi na działania Administratora do Prezesa Urzędu Ochrony Danych Osobowych.</w:t>
      </w:r>
    </w:p>
    <w:p w14:paraId="1321530F" w14:textId="68EADBF4" w:rsidR="008B341F" w:rsidRPr="00F641D9" w:rsidRDefault="008B341F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6CE07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wynika z </w:t>
      </w:r>
      <w:r w:rsidR="123B412C" w:rsidRPr="06CE07D3">
        <w:rPr>
          <w:rFonts w:ascii="Times New Roman" w:eastAsia="Times New Roman" w:hAnsi="Times New Roman" w:cs="Times New Roman"/>
          <w:sz w:val="20"/>
          <w:szCs w:val="20"/>
          <w:lang w:eastAsia="pl-PL"/>
        </w:rPr>
        <w:t>zadania administratora realizowanego w interesie publicznym</w:t>
      </w:r>
      <w:r w:rsidRPr="06CE07D3">
        <w:rPr>
          <w:rFonts w:ascii="Times New Roman" w:eastAsia="Times New Roman" w:hAnsi="Times New Roman" w:cs="Times New Roman"/>
          <w:sz w:val="20"/>
          <w:szCs w:val="20"/>
          <w:lang w:eastAsia="pl-PL"/>
        </w:rPr>
        <w:t>. Podanie ich jest obowiązkowe ze względu na wejście na teren monitorowany.</w:t>
      </w:r>
    </w:p>
    <w:p w14:paraId="007C1330" w14:textId="77777777" w:rsidR="008B341F" w:rsidRPr="00F641D9" w:rsidRDefault="008B341F" w:rsidP="0011381A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41D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32F8B669" w14:textId="77777777" w:rsidR="008B341F" w:rsidRPr="00F641D9" w:rsidRDefault="008B341F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0A7AA6CD" w14:textId="77777777" w:rsidR="008B341F" w:rsidRPr="00F641D9" w:rsidRDefault="008B341F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1E5DBE7C" w14:textId="77777777" w:rsidR="00636D5B" w:rsidRPr="00F641D9" w:rsidRDefault="00636D5B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636D5B" w:rsidRPr="00F641D9" w:rsidSect="00F64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99747E"/>
    <w:multiLevelType w:val="hybridMultilevel"/>
    <w:tmpl w:val="A7922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12643"/>
    <w:multiLevelType w:val="hybridMultilevel"/>
    <w:tmpl w:val="9B00F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EC0"/>
    <w:multiLevelType w:val="hybridMultilevel"/>
    <w:tmpl w:val="56E64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F6DF0"/>
    <w:multiLevelType w:val="hybridMultilevel"/>
    <w:tmpl w:val="7414BCBE"/>
    <w:lvl w:ilvl="0" w:tplc="9E6AF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70578">
    <w:abstractNumId w:val="3"/>
  </w:num>
  <w:num w:numId="2" w16cid:durableId="14931375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7951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4589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2769388">
    <w:abstractNumId w:val="1"/>
  </w:num>
  <w:num w:numId="6" w16cid:durableId="436633096">
    <w:abstractNumId w:val="5"/>
  </w:num>
  <w:num w:numId="7" w16cid:durableId="213740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1F"/>
    <w:rsid w:val="0007637C"/>
    <w:rsid w:val="000E525B"/>
    <w:rsid w:val="001106D3"/>
    <w:rsid w:val="0011381A"/>
    <w:rsid w:val="00150859"/>
    <w:rsid w:val="001E5B33"/>
    <w:rsid w:val="003A23DB"/>
    <w:rsid w:val="004B3009"/>
    <w:rsid w:val="0060235D"/>
    <w:rsid w:val="006200A4"/>
    <w:rsid w:val="00636D5B"/>
    <w:rsid w:val="006D402D"/>
    <w:rsid w:val="008B341F"/>
    <w:rsid w:val="009B7B02"/>
    <w:rsid w:val="009C168C"/>
    <w:rsid w:val="009D3396"/>
    <w:rsid w:val="00A9329D"/>
    <w:rsid w:val="00AD36F0"/>
    <w:rsid w:val="00C15222"/>
    <w:rsid w:val="00C568D0"/>
    <w:rsid w:val="00F641D9"/>
    <w:rsid w:val="06CE07D3"/>
    <w:rsid w:val="08762DB4"/>
    <w:rsid w:val="0F2BD95C"/>
    <w:rsid w:val="123B412C"/>
    <w:rsid w:val="15CA51D7"/>
    <w:rsid w:val="1C8B3E71"/>
    <w:rsid w:val="1CFB592C"/>
    <w:rsid w:val="1E1A201E"/>
    <w:rsid w:val="1F2EB03E"/>
    <w:rsid w:val="41444AE3"/>
    <w:rsid w:val="42514457"/>
    <w:rsid w:val="5A2E7562"/>
    <w:rsid w:val="5F8F320F"/>
    <w:rsid w:val="6890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4C32"/>
  <w15:chartTrackingRefBased/>
  <w15:docId w15:val="{0CDE344E-F70B-48E5-ACEC-82C613F3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4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34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34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34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34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341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41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36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dbfowol@eduwarszawa.pl" TargetMode="External"/><Relationship Id="rId5" Type="http://schemas.openxmlformats.org/officeDocument/2006/relationships/hyperlink" Target="mailto:sekretariat.lo24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2577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Dawid Gołębski</cp:lastModifiedBy>
  <cp:revision>25</cp:revision>
  <dcterms:created xsi:type="dcterms:W3CDTF">2022-07-22T10:07:00Z</dcterms:created>
  <dcterms:modified xsi:type="dcterms:W3CDTF">2026-08-18T10:17:00Z</dcterms:modified>
</cp:coreProperties>
</file>