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5208" w14:textId="77777777" w:rsidR="0007199A" w:rsidRDefault="007718D3">
      <w:pPr>
        <w:pStyle w:val="CoverKicker"/>
        <w:spacing w:before="360"/>
      </w:pPr>
      <w:r>
        <w:t>WERSJA DLA UCZNIÓW</w:t>
      </w:r>
    </w:p>
    <w:p w14:paraId="1FA8BD7F" w14:textId="77777777" w:rsidR="0007199A" w:rsidRDefault="007718D3">
      <w:pPr>
        <w:pStyle w:val="Tytu"/>
        <w:spacing w:before="500"/>
      </w:pPr>
      <w:r>
        <w:t>Masz prawo czuć się bezpiecznie</w:t>
      </w:r>
    </w:p>
    <w:p w14:paraId="277A7AA5" w14:textId="77777777" w:rsidR="0007199A" w:rsidRDefault="007718D3">
      <w:pPr>
        <w:pStyle w:val="Podtytu"/>
        <w:spacing w:after="480"/>
      </w:pPr>
      <w:r>
        <w:t>Co jest w porządku, co nim nie jest i jak uzyskać pomoc</w:t>
      </w:r>
    </w:p>
    <w:tbl>
      <w:tblPr>
        <w:tblW w:w="9865" w:type="dxa"/>
        <w:jc w:val="center"/>
        <w:tblBorders>
          <w:top w:val="single" w:sz="8" w:space="0" w:color="B97819"/>
          <w:left w:val="single" w:sz="8" w:space="0" w:color="B97819"/>
          <w:bottom w:val="single" w:sz="8" w:space="0" w:color="B97819"/>
          <w:right w:val="single" w:sz="8" w:space="0" w:color="B97819"/>
          <w:insideH w:val="single" w:sz="8" w:space="0" w:color="B97819"/>
          <w:insideV w:val="single" w:sz="8" w:space="0" w:color="B97819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783610FF" w14:textId="77777777">
        <w:trPr>
          <w:cantSplit/>
          <w:tblHeader/>
          <w:jc w:val="center"/>
        </w:trPr>
        <w:tc>
          <w:tcPr>
            <w:tcW w:w="9865" w:type="dxa"/>
            <w:shd w:val="clear" w:color="auto" w:fill="E7F4F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BFC6B0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Status dokumentu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t>Wersja skrócona Standardów Ochrony Małoletnich. Obowiązuje razem z pełnym dokumentem. Przed publikacją szkoła wpisuje na ostatniej stronie dane koordynatora Standardów i interwencji, jego zastępcy oraz sposób kontaktu z dyrektorem.</w:t>
            </w:r>
          </w:p>
        </w:tc>
      </w:tr>
    </w:tbl>
    <w:p w14:paraId="4D36F648" w14:textId="77777777" w:rsidR="0007199A" w:rsidRDefault="0007199A">
      <w:pPr>
        <w:spacing w:after="0"/>
      </w:pPr>
    </w:p>
    <w:tbl>
      <w:tblPr>
        <w:tblW w:w="7257" w:type="dxa"/>
        <w:jc w:val="center"/>
        <w:tblBorders>
          <w:top w:val="single" w:sz="4" w:space="0" w:color="C8D0D8"/>
          <w:left w:val="single" w:sz="4" w:space="0" w:color="C8D0D8"/>
          <w:bottom w:val="single" w:sz="4" w:space="0" w:color="C8D0D8"/>
          <w:right w:val="single" w:sz="4" w:space="0" w:color="C8D0D8"/>
          <w:insideH w:val="single" w:sz="4" w:space="0" w:color="C8D0D8"/>
          <w:insideV w:val="single" w:sz="4" w:space="0" w:color="C8D0D8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5386"/>
      </w:tblGrid>
      <w:tr w:rsidR="0007199A" w14:paraId="1078ECC6" w14:textId="77777777">
        <w:trPr>
          <w:cantSplit/>
          <w:tblHeader/>
          <w:jc w:val="center"/>
        </w:trPr>
        <w:tc>
          <w:tcPr>
            <w:tcW w:w="1871" w:type="dxa"/>
            <w:shd w:val="clear" w:color="auto" w:fill="EEF1F4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92F482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Jednostka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BAFC97" w14:textId="40A354F1" w:rsidR="0007199A" w:rsidRDefault="007718D3">
            <w:pPr>
              <w:spacing w:after="0" w:line="240" w:lineRule="auto"/>
            </w:pPr>
            <w:r>
              <w:rPr>
                <w:sz w:val="17"/>
              </w:rPr>
              <w:t xml:space="preserve">XXIV </w:t>
            </w:r>
            <w:r>
              <w:rPr>
                <w:sz w:val="17"/>
              </w:rPr>
              <w:t>Liceum Ogólnokształcące im. C. K. Norwida</w:t>
            </w:r>
            <w:r>
              <w:rPr>
                <w:sz w:val="17"/>
              </w:rPr>
              <w:t xml:space="preserve"> w Warszawie</w:t>
            </w:r>
          </w:p>
        </w:tc>
      </w:tr>
      <w:tr w:rsidR="0007199A" w14:paraId="1D5706EC" w14:textId="77777777">
        <w:trPr>
          <w:cantSplit/>
          <w:jc w:val="center"/>
        </w:trPr>
        <w:tc>
          <w:tcPr>
            <w:tcW w:w="1871" w:type="dxa"/>
            <w:shd w:val="clear" w:color="auto" w:fill="EEF1F4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201916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Wersja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6F1A77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3.0</w:t>
            </w:r>
          </w:p>
        </w:tc>
      </w:tr>
      <w:tr w:rsidR="0007199A" w14:paraId="15839A30" w14:textId="77777777">
        <w:trPr>
          <w:cantSplit/>
          <w:jc w:val="center"/>
        </w:trPr>
        <w:tc>
          <w:tcPr>
            <w:tcW w:w="1871" w:type="dxa"/>
            <w:shd w:val="clear" w:color="auto" w:fill="EEF1F4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B14E59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Stan prawny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17722A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27 lipca 2026 r.</w:t>
            </w:r>
          </w:p>
        </w:tc>
      </w:tr>
      <w:tr w:rsidR="0007199A" w14:paraId="0F43ED2D" w14:textId="77777777">
        <w:trPr>
          <w:cantSplit/>
          <w:jc w:val="center"/>
        </w:trPr>
        <w:tc>
          <w:tcPr>
            <w:tcW w:w="1871" w:type="dxa"/>
            <w:shd w:val="clear" w:color="auto" w:fill="EEF1F4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BEF09C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Adres</w:t>
            </w:r>
          </w:p>
        </w:tc>
        <w:tc>
          <w:tcPr>
            <w:tcW w:w="538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C219452" w14:textId="2248BD53" w:rsidR="0007199A" w:rsidRDefault="007718D3">
            <w:pPr>
              <w:spacing w:after="0" w:line="240" w:lineRule="auto"/>
            </w:pPr>
            <w:r>
              <w:rPr>
                <w:sz w:val="17"/>
              </w:rPr>
              <w:t>ul. Obozowa 60</w:t>
            </w:r>
            <w:r>
              <w:rPr>
                <w:sz w:val="17"/>
              </w:rPr>
              <w:t>, 01-423</w:t>
            </w:r>
            <w:r>
              <w:rPr>
                <w:sz w:val="17"/>
              </w:rPr>
              <w:t xml:space="preserve"> Warszawa</w:t>
            </w:r>
          </w:p>
        </w:tc>
      </w:tr>
    </w:tbl>
    <w:p w14:paraId="3BEE9397" w14:textId="4675571B" w:rsidR="0007199A" w:rsidRDefault="007718D3">
      <w:pPr>
        <w:spacing w:before="360" w:after="0"/>
      </w:pPr>
      <w:r>
        <w:rPr>
          <w:sz w:val="17"/>
        </w:rPr>
        <w:t>ul. Obozowa 60, 01-423 Warszawa</w:t>
      </w:r>
      <w:r>
        <w:rPr>
          <w:color w:val="59636E"/>
          <w:sz w:val="17"/>
        </w:rPr>
        <w:t xml:space="preserve"> </w:t>
      </w:r>
      <w:r>
        <w:rPr>
          <w:color w:val="59636E"/>
          <w:sz w:val="17"/>
        </w:rPr>
        <w:t>•  +48 22 836 42 92</w:t>
      </w:r>
      <w:r>
        <w:rPr>
          <w:color w:val="59636E"/>
          <w:sz w:val="17"/>
        </w:rPr>
        <w:t xml:space="preserve">  • sekretariat.</w:t>
      </w:r>
      <w:r>
        <w:rPr>
          <w:color w:val="59636E"/>
          <w:sz w:val="17"/>
        </w:rPr>
        <w:t>lo24</w:t>
      </w:r>
      <w:r>
        <w:rPr>
          <w:color w:val="59636E"/>
          <w:sz w:val="17"/>
        </w:rPr>
        <w:t>@eduwarszawa.pl  •  https://norwid.waw</w:t>
      </w:r>
      <w:r>
        <w:rPr>
          <w:color w:val="59636E"/>
          <w:sz w:val="17"/>
        </w:rPr>
        <w:t>.pl</w:t>
      </w:r>
    </w:p>
    <w:p w14:paraId="4AA0E331" w14:textId="77777777" w:rsidR="0007199A" w:rsidRDefault="007718D3">
      <w:r>
        <w:br w:type="page"/>
      </w:r>
    </w:p>
    <w:tbl>
      <w:tblPr>
        <w:tblW w:w="9865" w:type="dxa"/>
        <w:jc w:val="center"/>
        <w:tblBorders>
          <w:top w:val="single" w:sz="8" w:space="0" w:color="A43B32"/>
          <w:left w:val="single" w:sz="8" w:space="0" w:color="A43B32"/>
          <w:bottom w:val="single" w:sz="8" w:space="0" w:color="A43B32"/>
          <w:right w:val="single" w:sz="8" w:space="0" w:color="A43B32"/>
          <w:insideH w:val="single" w:sz="8" w:space="0" w:color="A43B32"/>
          <w:insideV w:val="single" w:sz="8" w:space="0" w:color="A43B32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1B50F822" w14:textId="77777777">
        <w:trPr>
          <w:cantSplit/>
          <w:tblHeader/>
          <w:jc w:val="center"/>
        </w:trPr>
        <w:tc>
          <w:tcPr>
            <w:tcW w:w="9865" w:type="dxa"/>
            <w:shd w:val="clear" w:color="auto" w:fill="FCE8E6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938B8C1" w14:textId="77777777" w:rsidR="0007199A" w:rsidRDefault="007718D3">
            <w:pPr>
              <w:pStyle w:val="Tekstpodstawowy"/>
              <w:spacing w:after="0" w:line="240" w:lineRule="auto"/>
            </w:pPr>
            <w:r>
              <w:rPr>
                <w:b/>
                <w:color w:val="A43B32"/>
              </w:rPr>
              <w:lastRenderedPageBreak/>
              <w:t>Jeżeli niebezpieczeństwo dzieje się teraz</w:t>
            </w:r>
          </w:p>
          <w:p w14:paraId="30147172" w14:textId="77777777" w:rsidR="0007199A" w:rsidRDefault="007718D3">
            <w:pPr>
              <w:pStyle w:val="Tekstpodstawowy"/>
              <w:spacing w:after="0" w:line="240" w:lineRule="auto"/>
            </w:pPr>
            <w:r>
              <w:t>Odejdź w bezpieczne miejsce, zawołaj dorosłego i – gdy zagrożone jest życie lub zdrowie – dzwoń pod 112. Nie musisz najpierw wypełniać formularza ani nikomu udowadniać, że potrzebujesz pomocy.</w:t>
            </w:r>
          </w:p>
        </w:tc>
      </w:tr>
    </w:tbl>
    <w:p w14:paraId="0C4C0267" w14:textId="77777777" w:rsidR="0007199A" w:rsidRDefault="0007199A">
      <w:pPr>
        <w:spacing w:after="0"/>
      </w:pPr>
    </w:p>
    <w:p w14:paraId="5B04D8EC" w14:textId="77777777" w:rsidR="0007199A" w:rsidRDefault="007718D3">
      <w:pPr>
        <w:pStyle w:val="Nagwek1"/>
      </w:pPr>
      <w:r>
        <w:t>1. Dla kogo są te zasady?</w:t>
      </w:r>
    </w:p>
    <w:p w14:paraId="6402B5B7" w14:textId="77777777" w:rsidR="0007199A" w:rsidRDefault="007718D3">
      <w:pPr>
        <w:pStyle w:val="Tekstpodstawowy"/>
      </w:pPr>
      <w:r>
        <w:t>Pełne Standardy chronią osoby, które nie ukończyły 18 lat. Szkoła stosuje zasady szacunku, bezpiecznego zgłaszania i pomocy także wobec uczniów pełnoletnich. Każdy pracownik, nauczyciel, praktykant, wolontariusz i osoba prowadząca zajęcia musi ich przestrzegać.</w:t>
      </w:r>
    </w:p>
    <w:tbl>
      <w:tblPr>
        <w:tblW w:w="9865" w:type="dxa"/>
        <w:jc w:val="center"/>
        <w:tblBorders>
          <w:top w:val="single" w:sz="8" w:space="0" w:color="3C7A43"/>
          <w:left w:val="single" w:sz="8" w:space="0" w:color="3C7A43"/>
          <w:bottom w:val="single" w:sz="8" w:space="0" w:color="3C7A43"/>
          <w:right w:val="single" w:sz="8" w:space="0" w:color="3C7A43"/>
          <w:insideH w:val="single" w:sz="8" w:space="0" w:color="3C7A43"/>
          <w:insideV w:val="single" w:sz="8" w:space="0" w:color="3C7A43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0C00321A" w14:textId="77777777">
        <w:trPr>
          <w:cantSplit/>
          <w:tblHeader/>
          <w:jc w:val="center"/>
        </w:trPr>
        <w:tc>
          <w:tcPr>
            <w:tcW w:w="9865" w:type="dxa"/>
            <w:shd w:val="clear" w:color="auto" w:fill="EAF5E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7022178" w14:textId="77777777" w:rsidR="0007199A" w:rsidRDefault="007718D3">
            <w:pPr>
              <w:pStyle w:val="Tekstpodstawowy"/>
              <w:spacing w:after="0" w:line="240" w:lineRule="auto"/>
            </w:pPr>
            <w:r>
              <w:rPr>
                <w:b/>
                <w:color w:val="3C7A43"/>
              </w:rPr>
              <w:t>To nie Twoja wina</w:t>
            </w:r>
          </w:p>
          <w:p w14:paraId="07CAD954" w14:textId="77777777" w:rsidR="0007199A" w:rsidRDefault="007718D3">
            <w:pPr>
              <w:pStyle w:val="Tekstpodstawowy"/>
              <w:spacing w:after="0" w:line="240" w:lineRule="auto"/>
            </w:pPr>
            <w:r>
              <w:t>Za przemoc i przekroczenie granic odpowiada osoba, która je stosuje. Żart, konflikt, relacja, wcześniejsza zgoda, wysłane zdjęcie ani złamanie szkolnej zasady nie odbierają Ci prawa do ochrony.</w:t>
            </w:r>
          </w:p>
        </w:tc>
      </w:tr>
    </w:tbl>
    <w:p w14:paraId="7E8EC6F7" w14:textId="77777777" w:rsidR="0007199A" w:rsidRDefault="0007199A">
      <w:pPr>
        <w:spacing w:after="0"/>
      </w:pPr>
    </w:p>
    <w:p w14:paraId="4673E26C" w14:textId="77777777" w:rsidR="0007199A" w:rsidRDefault="007718D3">
      <w:pPr>
        <w:pStyle w:val="Nagwek1"/>
      </w:pPr>
      <w:r>
        <w:t>2. Jak personel powinien Cię traktować?</w:t>
      </w:r>
    </w:p>
    <w:p w14:paraId="66C22A44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z szacunkiem, bez wyśmiewania, poniżania, straszenia i dyskryminacji;</w:t>
      </w:r>
    </w:p>
    <w:p w14:paraId="41DC5529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jasno wyjaśniając decyzje i dając możliwość zadawania pytań;</w:t>
      </w:r>
    </w:p>
    <w:p w14:paraId="3CBBD34C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z poszanowaniem prywatności i Twojego sposobu komunikowania się;</w:t>
      </w:r>
    </w:p>
    <w:p w14:paraId="0CA5D671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bez wymuszania zwierzeń, kontaktu fizycznego i zachowania tajemnicy o zagrożeniu;</w:t>
      </w:r>
    </w:p>
    <w:p w14:paraId="512059A2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używając dotyku tylko wtedy, gdy jest bezpieczny, potrzebny i akceptowany albo gdy trzeba ratować zdrowie lub życie;</w:t>
      </w:r>
    </w:p>
    <w:p w14:paraId="611B789C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przez oficjalne kanały szkoły – bez ukrytej, prywatnej relacji w mediach społecznościowych;</w:t>
      </w:r>
    </w:p>
    <w:p w14:paraId="75EEF3ED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z uwzględnieniem niepełnosprawności, specjalnych potrzeb, języka i tego, co pomaga Ci zrozumieć sytuację.</w:t>
      </w:r>
    </w:p>
    <w:p w14:paraId="6B10C394" w14:textId="77777777" w:rsidR="0007199A" w:rsidRDefault="007718D3">
      <w:pPr>
        <w:pStyle w:val="Nagwek2"/>
      </w:pPr>
      <w:r>
        <w:t>Bezwzględnie zabronione</w:t>
      </w:r>
    </w:p>
    <w:p w14:paraId="7D2C07F6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bicie, szarpanie, przytrzymywanie jako kara, dotykanie intymne lub seksualne;</w:t>
      </w:r>
    </w:p>
    <w:p w14:paraId="1D3A6AAC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relacja romantyczna lub seksualna dorosłego z małoletnim, seksualne komentarze, propozycje i żarty;</w:t>
      </w:r>
    </w:p>
    <w:p w14:paraId="651AF72A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pokazywanie pornografii, proszenie o intymne zdjęcie, nagranie lub spotkanie;</w:t>
      </w:r>
    </w:p>
    <w:p w14:paraId="5688E651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krzyk jako kara, obrażanie, wyśmiewanie, grożenie, szantaż i wykorzystywanie przewagi;</w:t>
      </w:r>
    </w:p>
    <w:p w14:paraId="5CF88605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alkohol, nikotyna, narkotyki lub leki podawane bez uprawnienia;</w:t>
      </w:r>
    </w:p>
    <w:p w14:paraId="453A4A6E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pieniądze, kosztowne prezenty lub przysługi w zamian za ocenę, zachowanie albo sekret;</w:t>
      </w:r>
    </w:p>
    <w:p w14:paraId="684624EA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publikowanie ośmieszających, prywatnych albo intymnych materiałów.</w:t>
      </w:r>
    </w:p>
    <w:p w14:paraId="660325BC" w14:textId="77777777" w:rsidR="0007199A" w:rsidRDefault="007718D3">
      <w:pPr>
        <w:pStyle w:val="Nagwek1"/>
      </w:pPr>
      <w:r>
        <w:t>3. Zasady między uczniami</w:t>
      </w:r>
    </w:p>
    <w:p w14:paraId="21CB7963" w14:textId="77777777" w:rsidR="0007199A" w:rsidRDefault="007718D3">
      <w:pPr>
        <w:pStyle w:val="Tekstpodstawowy"/>
      </w:pPr>
      <w:r>
        <w:t>Masz prawo powiedzieć „nie”, zmienić zdanie i wycofać zgodę. Nikt nie może wykorzystywać przewagi siły, wieku, popularności, liczebności grupy, pieniędzy, informacji ani dostępu do Twojego konta.</w:t>
      </w:r>
    </w:p>
    <w:p w14:paraId="15FC8783" w14:textId="77777777" w:rsidR="0007199A" w:rsidRDefault="007718D3">
      <w:pPr>
        <w:pStyle w:val="Legenda"/>
      </w:pPr>
      <w:r>
        <w:t>Tabela 1. Przykłady przemocy rówieśniczej</w:t>
      </w:r>
    </w:p>
    <w:tbl>
      <w:tblPr>
        <w:tblW w:w="9864" w:type="dxa"/>
        <w:jc w:val="center"/>
        <w:tblBorders>
          <w:top w:val="single" w:sz="5" w:space="0" w:color="C8D0D8"/>
          <w:left w:val="single" w:sz="5" w:space="0" w:color="C8D0D8"/>
          <w:bottom w:val="single" w:sz="5" w:space="0" w:color="C8D0D8"/>
          <w:right w:val="single" w:sz="5" w:space="0" w:color="C8D0D8"/>
          <w:insideH w:val="single" w:sz="5" w:space="0" w:color="C8D0D8"/>
          <w:insideV w:val="single" w:sz="5" w:space="0" w:color="C8D0D8"/>
        </w:tblBorders>
        <w:tblLayout w:type="fixed"/>
        <w:tblLook w:val="04A0" w:firstRow="1" w:lastRow="0" w:firstColumn="1" w:lastColumn="0" w:noHBand="0" w:noVBand="1"/>
        <w:tblCaption w:val="Tabela 1. Przykłady przemocy rówieśniczej"/>
        <w:tblDescription w:val="Przykłady zachowań niedozwolonych między uczniami."/>
      </w:tblPr>
      <w:tblGrid>
        <w:gridCol w:w="2381"/>
        <w:gridCol w:w="7483"/>
      </w:tblGrid>
      <w:tr w:rsidR="0007199A" w14:paraId="1918E458" w14:textId="77777777">
        <w:trPr>
          <w:cantSplit/>
          <w:tblHeader/>
          <w:jc w:val="center"/>
        </w:trPr>
        <w:tc>
          <w:tcPr>
            <w:tcW w:w="2381" w:type="dxa"/>
            <w:shd w:val="clear" w:color="auto" w:fill="0B6E7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3E75714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Rodzaj</w:t>
            </w:r>
          </w:p>
        </w:tc>
        <w:tc>
          <w:tcPr>
            <w:tcW w:w="7483" w:type="dxa"/>
            <w:shd w:val="clear" w:color="auto" w:fill="0B6E7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044D5E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Przykłady zachowań niedozwolonych</w:t>
            </w:r>
          </w:p>
        </w:tc>
      </w:tr>
      <w:tr w:rsidR="0007199A" w14:paraId="61BB040B" w14:textId="77777777">
        <w:trPr>
          <w:cantSplit/>
          <w:jc w:val="center"/>
        </w:trPr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FCCB99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Przemoc fizyczna</w:t>
            </w:r>
          </w:p>
        </w:tc>
        <w:tc>
          <w:tcPr>
            <w:tcW w:w="748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1B9F4B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bicie, kopanie, popychanie, blokowanie drogi, zmuszanie do ryzykownych działań</w:t>
            </w:r>
          </w:p>
        </w:tc>
      </w:tr>
      <w:tr w:rsidR="0007199A" w14:paraId="268C8979" w14:textId="77777777">
        <w:trPr>
          <w:cantSplit/>
          <w:jc w:val="center"/>
        </w:trPr>
        <w:tc>
          <w:tcPr>
            <w:tcW w:w="2381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E970751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Przemoc psychiczna</w:t>
            </w:r>
          </w:p>
        </w:tc>
        <w:tc>
          <w:tcPr>
            <w:tcW w:w="7483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30088CA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wyzwiska, groźby, nękanie, plotki, wykluczanie, upokarzanie, szantaż</w:t>
            </w:r>
          </w:p>
        </w:tc>
      </w:tr>
      <w:tr w:rsidR="0007199A" w14:paraId="637CCDDF" w14:textId="77777777">
        <w:trPr>
          <w:cantSplit/>
          <w:jc w:val="center"/>
        </w:trPr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882A37F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Przemoc seksualna</w:t>
            </w:r>
          </w:p>
        </w:tc>
        <w:tc>
          <w:tcPr>
            <w:tcW w:w="748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C73659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presja, dotyk bez zgody, komentarze, podglądanie, intymne zdjęcia i „sextortion”</w:t>
            </w:r>
          </w:p>
        </w:tc>
      </w:tr>
      <w:tr w:rsidR="0007199A" w14:paraId="39C261A6" w14:textId="77777777">
        <w:trPr>
          <w:cantSplit/>
          <w:jc w:val="center"/>
        </w:trPr>
        <w:tc>
          <w:tcPr>
            <w:tcW w:w="2381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F2C02C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Cyberprzemoc</w:t>
            </w:r>
          </w:p>
        </w:tc>
        <w:tc>
          <w:tcPr>
            <w:tcW w:w="7483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C341DD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podszywanie się, przejęcie konta, ujawnienie danych, publikowanie rozmów lub lokalizacji</w:t>
            </w:r>
          </w:p>
        </w:tc>
      </w:tr>
      <w:tr w:rsidR="0007199A" w14:paraId="0B0FEA14" w14:textId="77777777">
        <w:trPr>
          <w:cantSplit/>
          <w:jc w:val="center"/>
        </w:trPr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28F724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lastRenderedPageBreak/>
              <w:t>Deepfake i AI</w:t>
            </w:r>
          </w:p>
        </w:tc>
        <w:tc>
          <w:tcPr>
            <w:tcW w:w="748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B9E181D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fałszywe intymne, poniżające lub grożące obrazy, głos i nagrania</w:t>
            </w:r>
          </w:p>
        </w:tc>
      </w:tr>
      <w:tr w:rsidR="0007199A" w14:paraId="1C868EBE" w14:textId="77777777">
        <w:trPr>
          <w:cantSplit/>
          <w:jc w:val="center"/>
        </w:trPr>
        <w:tc>
          <w:tcPr>
            <w:tcW w:w="2381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93B710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Dyskryminacja</w:t>
            </w:r>
          </w:p>
        </w:tc>
        <w:tc>
          <w:tcPr>
            <w:tcW w:w="7483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9E2CAB0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hejt ze względu m.in. na pochodzenie, płeć, orientację, tożsamość, zdrowie, wyznanie lub status</w:t>
            </w:r>
          </w:p>
        </w:tc>
      </w:tr>
      <w:tr w:rsidR="0007199A" w14:paraId="09A83B49" w14:textId="77777777">
        <w:trPr>
          <w:cantSplit/>
          <w:jc w:val="center"/>
        </w:trPr>
        <w:tc>
          <w:tcPr>
            <w:tcW w:w="238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1EC977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Przymus grupowy</w:t>
            </w:r>
          </w:p>
        </w:tc>
        <w:tc>
          <w:tcPr>
            <w:tcW w:w="748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23CE25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„chrzty”, inicjacje, wyzwania, zakłady, wymuszenia i odwet za zgłoszenie</w:t>
            </w:r>
          </w:p>
        </w:tc>
      </w:tr>
    </w:tbl>
    <w:p w14:paraId="15F70AD5" w14:textId="77777777" w:rsidR="0007199A" w:rsidRDefault="0007199A">
      <w:pPr>
        <w:spacing w:after="0"/>
      </w:pPr>
    </w:p>
    <w:tbl>
      <w:tblPr>
        <w:tblW w:w="9865" w:type="dxa"/>
        <w:jc w:val="center"/>
        <w:tblBorders>
          <w:top w:val="single" w:sz="8" w:space="0" w:color="17365D"/>
          <w:left w:val="single" w:sz="8" w:space="0" w:color="17365D"/>
          <w:bottom w:val="single" w:sz="8" w:space="0" w:color="17365D"/>
          <w:right w:val="single" w:sz="8" w:space="0" w:color="17365D"/>
          <w:insideH w:val="single" w:sz="8" w:space="0" w:color="17365D"/>
          <w:insideV w:val="single" w:sz="8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7F86AC7A" w14:textId="77777777">
        <w:trPr>
          <w:cantSplit/>
          <w:tblHeader/>
          <w:jc w:val="center"/>
        </w:trPr>
        <w:tc>
          <w:tcPr>
            <w:tcW w:w="9865" w:type="dxa"/>
            <w:shd w:val="clear" w:color="auto" w:fill="EAF2F8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1674068" w14:textId="77777777" w:rsidR="0007199A" w:rsidRDefault="007718D3">
            <w:pPr>
              <w:pStyle w:val="Tekstpodstawowy"/>
              <w:spacing w:after="0" w:line="240" w:lineRule="auto"/>
            </w:pPr>
            <w:r>
              <w:rPr>
                <w:b/>
                <w:color w:val="17365D"/>
              </w:rPr>
              <w:t>Jeżeli jesteś świadkiem</w:t>
            </w:r>
          </w:p>
          <w:p w14:paraId="311EA402" w14:textId="77777777" w:rsidR="0007199A" w:rsidRDefault="007718D3">
            <w:pPr>
              <w:pStyle w:val="Tekstpodstawowy"/>
              <w:spacing w:after="0" w:line="240" w:lineRule="auto"/>
            </w:pPr>
            <w:r>
              <w:t>Nie narażaj siebie. Zawołaj dorosłego, pomóż odejść w bezpieczne miejsce, a w sytuacji nagłej zadzwoń pod 112. Nie publikuj nagrania – przekaż informację bezpiecznie.</w:t>
            </w:r>
          </w:p>
        </w:tc>
      </w:tr>
    </w:tbl>
    <w:p w14:paraId="6C93B6A9" w14:textId="77777777" w:rsidR="0007199A" w:rsidRDefault="0007199A">
      <w:pPr>
        <w:spacing w:after="0"/>
      </w:pPr>
    </w:p>
    <w:p w14:paraId="79D3526C" w14:textId="77777777" w:rsidR="0007199A" w:rsidRDefault="007718D3">
      <w:pPr>
        <w:pStyle w:val="Nagwek1"/>
      </w:pPr>
      <w:r>
        <w:t>4. Bezpieczeństwo w Internecie</w:t>
      </w:r>
    </w:p>
    <w:p w14:paraId="3B0E0221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Nie nagrywaj i nie publikuj innej osoby bez podstawy i zgody.</w:t>
      </w:r>
    </w:p>
    <w:p w14:paraId="2374806F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Nie udostępniaj haseł, danych zdrowotnych, rodzinnych, adresu ani bieżącej lokalizacji innej osoby.</w:t>
      </w:r>
    </w:p>
    <w:p w14:paraId="476FF100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Nie używaj AI do podszywania się, tworzenia intymnych lub ośmieszających obrazów, fałszywych dowodów i gróźb.</w:t>
      </w:r>
    </w:p>
    <w:p w14:paraId="2C7D5C33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Gdy ktoś szantażuje Cię zdjęciem lub wiadomością: nie płać, nie wysyłaj kolejnych materiałów, przerwij kontakt i zgłoś to dorosłemu.</w:t>
      </w:r>
    </w:p>
    <w:p w14:paraId="6046EA24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Zapisz nazwę konta, link, datę, godzinę i – jeśli jest to bezpieczne – zrzut rozmowy. Nie pobieraj i nie wysyłaj dalej intymnego materiału osoby małoletniej.</w:t>
      </w:r>
    </w:p>
    <w:p w14:paraId="1B914A36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Zmień hasło, włącz uwierzytelnianie dwuskładnikowe i zgłoś konto lub treść platformie. Szkoła pomoże zabezpieczyć podstawowe informacje.</w:t>
      </w:r>
    </w:p>
    <w:tbl>
      <w:tblPr>
        <w:tblW w:w="9865" w:type="dxa"/>
        <w:jc w:val="center"/>
        <w:tblBorders>
          <w:top w:val="single" w:sz="8" w:space="0" w:color="B97819"/>
          <w:left w:val="single" w:sz="8" w:space="0" w:color="B97819"/>
          <w:bottom w:val="single" w:sz="8" w:space="0" w:color="B97819"/>
          <w:right w:val="single" w:sz="8" w:space="0" w:color="B97819"/>
          <w:insideH w:val="single" w:sz="8" w:space="0" w:color="B97819"/>
          <w:insideV w:val="single" w:sz="8" w:space="0" w:color="B97819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7962F154" w14:textId="77777777">
        <w:trPr>
          <w:cantSplit/>
          <w:tblHeader/>
          <w:jc w:val="center"/>
        </w:trPr>
        <w:tc>
          <w:tcPr>
            <w:tcW w:w="9865" w:type="dxa"/>
            <w:shd w:val="clear" w:color="auto" w:fill="FFF3D6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FD8B902" w14:textId="77777777" w:rsidR="0007199A" w:rsidRDefault="007718D3">
            <w:pPr>
              <w:pStyle w:val="Tekstpodstawowy"/>
              <w:spacing w:after="0" w:line="240" w:lineRule="auto"/>
            </w:pPr>
            <w:r>
              <w:rPr>
                <w:b/>
                <w:color w:val="B97819"/>
              </w:rPr>
              <w:t>Ważne</w:t>
            </w:r>
          </w:p>
          <w:p w14:paraId="283E4ED4" w14:textId="77777777" w:rsidR="0007199A" w:rsidRDefault="007718D3">
            <w:pPr>
              <w:pStyle w:val="Tekstpodstawowy"/>
              <w:spacing w:after="0" w:line="240" w:lineRule="auto"/>
            </w:pPr>
            <w:r>
              <w:t>Jeśli sam/sama wysłałeś(-aś) intymny materiał, nadal masz prawo do pomocy. Nieuprawnione rozpowszechnianie, groźby i wymuszenie nie stają się dozwolone przez wcześniejszą zgodę.</w:t>
            </w:r>
          </w:p>
        </w:tc>
      </w:tr>
    </w:tbl>
    <w:p w14:paraId="63D12D4F" w14:textId="77777777" w:rsidR="0007199A" w:rsidRDefault="0007199A">
      <w:pPr>
        <w:spacing w:after="0"/>
      </w:pPr>
    </w:p>
    <w:p w14:paraId="6AC40B09" w14:textId="77777777" w:rsidR="0007199A" w:rsidRDefault="007718D3">
      <w:pPr>
        <w:pStyle w:val="Nagwek1"/>
      </w:pPr>
      <w:r>
        <w:t>5. Jak zgłosić?</w:t>
      </w:r>
    </w:p>
    <w:p w14:paraId="7DE84237" w14:textId="77777777" w:rsidR="0007199A" w:rsidRDefault="007718D3">
      <w:pPr>
        <w:pStyle w:val="Tekstpodstawowy"/>
      </w:pPr>
      <w:r>
        <w:t>Możesz powiedzieć dowolnemu pracownikowi szkoły. Możesz też zgłosić pedagogowi, psychologowi, wicedyrektorowi lub dyrektorowi – osobiście, przez e-dziennik, telefon albo służbową pocztę. Możesz poprosić bezpieczną osobę, aby była z Tobą.</w:t>
      </w:r>
    </w:p>
    <w:p w14:paraId="5241320A" w14:textId="77777777" w:rsidR="0007199A" w:rsidRDefault="007718D3">
      <w:pPr>
        <w:pStyle w:val="Legenda"/>
      </w:pPr>
      <w:r>
        <w:t>Tabela 2. Prosta ścieżka zgłoszenia</w:t>
      </w:r>
    </w:p>
    <w:tbl>
      <w:tblPr>
        <w:tblW w:w="9864" w:type="dxa"/>
        <w:jc w:val="center"/>
        <w:tblBorders>
          <w:top w:val="single" w:sz="5" w:space="0" w:color="C8D0D8"/>
          <w:left w:val="single" w:sz="5" w:space="0" w:color="C8D0D8"/>
          <w:bottom w:val="single" w:sz="5" w:space="0" w:color="C8D0D8"/>
          <w:right w:val="single" w:sz="5" w:space="0" w:color="C8D0D8"/>
          <w:insideH w:val="single" w:sz="5" w:space="0" w:color="C8D0D8"/>
          <w:insideV w:val="single" w:sz="5" w:space="0" w:color="C8D0D8"/>
        </w:tblBorders>
        <w:tblLayout w:type="fixed"/>
        <w:tblLook w:val="04A0" w:firstRow="1" w:lastRow="0" w:firstColumn="1" w:lastColumn="0" w:noHBand="0" w:noVBand="1"/>
        <w:tblCaption w:val="Tabela 2. Prosta ścieżka zgłoszenia"/>
        <w:tblDescription w:val="Cztery kroki zgłaszania zagrożenia lub krzywdzenia."/>
      </w:tblPr>
      <w:tblGrid>
        <w:gridCol w:w="850"/>
        <w:gridCol w:w="2948"/>
        <w:gridCol w:w="6066"/>
      </w:tblGrid>
      <w:tr w:rsidR="0007199A" w14:paraId="6E556A03" w14:textId="77777777">
        <w:trPr>
          <w:cantSplit/>
          <w:tblHeader/>
          <w:jc w:val="center"/>
        </w:trPr>
        <w:tc>
          <w:tcPr>
            <w:tcW w:w="850" w:type="dxa"/>
            <w:shd w:val="clear" w:color="auto" w:fill="17365D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297F6D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Krok</w:t>
            </w:r>
          </w:p>
        </w:tc>
        <w:tc>
          <w:tcPr>
            <w:tcW w:w="2948" w:type="dxa"/>
            <w:shd w:val="clear" w:color="auto" w:fill="17365D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50A519E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Co zrobić</w:t>
            </w:r>
          </w:p>
        </w:tc>
        <w:tc>
          <w:tcPr>
            <w:tcW w:w="6066" w:type="dxa"/>
            <w:shd w:val="clear" w:color="auto" w:fill="17365D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E9C5C8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Co to oznacza</w:t>
            </w:r>
          </w:p>
        </w:tc>
      </w:tr>
      <w:tr w:rsidR="0007199A" w14:paraId="55623D60" w14:textId="77777777">
        <w:trPr>
          <w:cantSplit/>
          <w:jc w:val="center"/>
        </w:trPr>
        <w:tc>
          <w:tcPr>
            <w:tcW w:w="85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DD0E58E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294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036B27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Powiedz tyle, ile możesz</w:t>
            </w:r>
          </w:p>
        </w:tc>
        <w:tc>
          <w:tcPr>
            <w:tcW w:w="606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328697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Nie musisz znać nazw przepisów, mieć dowodów ani opowiadać wszystkiego za jednym razem.</w:t>
            </w:r>
          </w:p>
        </w:tc>
      </w:tr>
      <w:tr w:rsidR="0007199A" w14:paraId="187F57DD" w14:textId="77777777">
        <w:trPr>
          <w:cantSplit/>
          <w:jc w:val="center"/>
        </w:trPr>
        <w:tc>
          <w:tcPr>
            <w:tcW w:w="850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D962A5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294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AA1475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Powiedz, czy jesteś teraz bezpieczny(-a)</w:t>
            </w:r>
          </w:p>
        </w:tc>
        <w:tc>
          <w:tcPr>
            <w:tcW w:w="6066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1DF8F0B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To pomaga ustalić, czy potrzebne są natychmiastowe działania lub 112.</w:t>
            </w:r>
          </w:p>
        </w:tc>
      </w:tr>
      <w:tr w:rsidR="0007199A" w14:paraId="6B264C91" w14:textId="77777777">
        <w:trPr>
          <w:cantSplit/>
          <w:jc w:val="center"/>
        </w:trPr>
        <w:tc>
          <w:tcPr>
            <w:tcW w:w="850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5A7BF8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294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52CC41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Wybierz dogodny sposób</w:t>
            </w:r>
          </w:p>
        </w:tc>
        <w:tc>
          <w:tcPr>
            <w:tcW w:w="6066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D72E0C8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Możesz mówić, pisać, użyć AAC, tłumacza, dużej czcionki albo poprosić o inną formę.</w:t>
            </w:r>
          </w:p>
        </w:tc>
      </w:tr>
      <w:tr w:rsidR="0007199A" w14:paraId="646C1FE2" w14:textId="77777777">
        <w:trPr>
          <w:cantSplit/>
          <w:jc w:val="center"/>
        </w:trPr>
        <w:tc>
          <w:tcPr>
            <w:tcW w:w="850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75456E1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294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95C77C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Zapytaj o kolejne kroki</w:t>
            </w:r>
          </w:p>
        </w:tc>
        <w:tc>
          <w:tcPr>
            <w:tcW w:w="6066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212C068" w14:textId="77777777" w:rsidR="0007199A" w:rsidRDefault="007718D3">
            <w:pPr>
              <w:spacing w:after="0" w:line="240" w:lineRule="auto"/>
            </w:pPr>
            <w:r>
              <w:rPr>
                <w:sz w:val="18"/>
              </w:rPr>
              <w:t>Osoba dorosła powinna powiedzieć, co zrobi i komu musi przekazać informację.</w:t>
            </w:r>
          </w:p>
        </w:tc>
      </w:tr>
    </w:tbl>
    <w:p w14:paraId="23101398" w14:textId="77777777" w:rsidR="0007199A" w:rsidRDefault="0007199A">
      <w:pPr>
        <w:spacing w:after="0"/>
      </w:pPr>
    </w:p>
    <w:p w14:paraId="3ACC76AD" w14:textId="77777777" w:rsidR="0007199A" w:rsidRDefault="007718D3">
      <w:pPr>
        <w:pStyle w:val="Tekstpodstawowy"/>
      </w:pPr>
      <w:r>
        <w:t>Jeśli pierwsza osoba nie pomoże, zgłoś innej, dyrekcji albo bezpośrednio służbom. Wewnętrzna ścieżka szkoły nie może blokować wezwania pomocy.</w:t>
      </w:r>
    </w:p>
    <w:p w14:paraId="50F19720" w14:textId="77777777" w:rsidR="0007199A" w:rsidRDefault="007718D3">
      <w:pPr>
        <w:pStyle w:val="Nagwek1"/>
      </w:pPr>
      <w:r>
        <w:lastRenderedPageBreak/>
        <w:t>6. Co szkoła zrobi po zgłoszeniu?</w:t>
      </w:r>
    </w:p>
    <w:p w14:paraId="5F3F7D04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sprawdzi, czy niebezpieczeństwo trwa i w razie potrzeby wezwie pomoc;</w:t>
      </w:r>
    </w:p>
    <w:p w14:paraId="21ABECDA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wysłucha bez obwiniania i nie będzie organizować konfrontacji ze sprawcą;</w:t>
      </w:r>
    </w:p>
    <w:p w14:paraId="5BAA3E56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przekaże tylko niezbędne informacje osobom odpowiedzialnym za bezpieczeństwo;</w:t>
      </w:r>
    </w:p>
    <w:p w14:paraId="2D264C99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zawiadomi Policję, prokuraturę, sąd opiekuńczy lub uruchomi „Niebieskie Karty”, gdy wymagają tego przepisy;</w:t>
      </w:r>
    </w:p>
    <w:p w14:paraId="31555DE1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ustali z Tobą plan wsparcia: osobę kontaktową, ochronę przed kontaktem i odwetem, pomoc psychologiczną oraz potrzebne zmiany w nauce;</w:t>
      </w:r>
    </w:p>
    <w:p w14:paraId="32FF417A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będzie sprawdzać, czy plan działa. Nie musi ujawniać Ci wszystkich danych o działaniach wobec innej osoby.</w:t>
      </w:r>
    </w:p>
    <w:tbl>
      <w:tblPr>
        <w:tblW w:w="9865" w:type="dxa"/>
        <w:jc w:val="center"/>
        <w:tblBorders>
          <w:top w:val="single" w:sz="8" w:space="0" w:color="0B6E75"/>
          <w:left w:val="single" w:sz="8" w:space="0" w:color="0B6E75"/>
          <w:bottom w:val="single" w:sz="8" w:space="0" w:color="0B6E75"/>
          <w:right w:val="single" w:sz="8" w:space="0" w:color="0B6E75"/>
          <w:insideH w:val="single" w:sz="8" w:space="0" w:color="0B6E75"/>
          <w:insideV w:val="single" w:sz="8" w:space="0" w:color="0B6E75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1B0CAC91" w14:textId="77777777">
        <w:trPr>
          <w:cantSplit/>
          <w:tblHeader/>
          <w:jc w:val="center"/>
        </w:trPr>
        <w:tc>
          <w:tcPr>
            <w:tcW w:w="9865" w:type="dxa"/>
            <w:shd w:val="clear" w:color="auto" w:fill="E7F4F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7FBCC4" w14:textId="77777777" w:rsidR="0007199A" w:rsidRDefault="007718D3">
            <w:pPr>
              <w:pStyle w:val="Tekstpodstawowy"/>
              <w:spacing w:after="0" w:line="240" w:lineRule="auto"/>
            </w:pPr>
            <w:r>
              <w:rPr>
                <w:b/>
                <w:color w:val="0B6E75"/>
              </w:rPr>
              <w:t>Poufność, nie sekret</w:t>
            </w:r>
          </w:p>
          <w:p w14:paraId="10795DB5" w14:textId="77777777" w:rsidR="0007199A" w:rsidRDefault="007718D3">
            <w:pPr>
              <w:pStyle w:val="Tekstpodstawowy"/>
              <w:spacing w:after="0" w:line="240" w:lineRule="auto"/>
            </w:pPr>
            <w:r>
              <w:t>Osoba dorosła nie może obiecać, że nikomu nie powie o zagrożeniu. Powinna jednak przekazać tylko to, co konieczne, wyjaśnić Ci kolejne kroki i chronić Twoją prywatność.</w:t>
            </w:r>
          </w:p>
        </w:tc>
      </w:tr>
    </w:tbl>
    <w:p w14:paraId="5044F8E9" w14:textId="77777777" w:rsidR="0007199A" w:rsidRDefault="0007199A">
      <w:pPr>
        <w:spacing w:after="0"/>
      </w:pPr>
    </w:p>
    <w:p w14:paraId="010DF25E" w14:textId="77777777" w:rsidR="0007199A" w:rsidRDefault="007718D3">
      <w:pPr>
        <w:pStyle w:val="Nagwek1"/>
      </w:pPr>
      <w:r>
        <w:t>7. Twoje potrzeby i dostępność</w:t>
      </w:r>
    </w:p>
    <w:p w14:paraId="0F17ACF5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Możesz poprosić o spokojne miejsce, przerwę, zapisanie pytań, prostszy język lub więcej czasu.</w:t>
      </w:r>
    </w:p>
    <w:p w14:paraId="1A52FE50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Możesz korzystać z AAC, tłumacza języka migowego, tłumacza języka obcego, tekstu łatwego do czytania, dużej czcionki lub innej pomocy.</w:t>
      </w:r>
    </w:p>
    <w:p w14:paraId="7CF2F0BA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Możesz wskazać bezpieczną osobę wspierającą. Nie może nią być ktoś, kogo dotyczy zgłoszenie.</w:t>
      </w:r>
    </w:p>
    <w:p w14:paraId="0F0A17D5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Trudność w mówieniu, pamięci, kontakcie wzrokowym albo inny sposób reagowania nie oznaczają, że zgłoszenie jest mniej ważne.</w:t>
      </w:r>
    </w:p>
    <w:p w14:paraId="1140F2D1" w14:textId="77777777" w:rsidR="0007199A" w:rsidRDefault="007718D3">
      <w:pPr>
        <w:pStyle w:val="Tekstpodstawowy"/>
        <w:numPr>
          <w:ilvl w:val="0"/>
          <w:numId w:val="2"/>
        </w:numPr>
        <w:spacing w:after="50"/>
      </w:pPr>
      <w:r>
        <w:t>Jeśli rodzic może być źródłem zagrożenia, powiedz o tym. Szkoła nie powinna kontaktować go automatycznie przed oceną bezpieczeństwa.</w:t>
      </w:r>
    </w:p>
    <w:p w14:paraId="03AFE464" w14:textId="77777777" w:rsidR="0007199A" w:rsidRDefault="007718D3">
      <w:pPr>
        <w:pStyle w:val="Nagwek1"/>
      </w:pPr>
      <w:r>
        <w:t>8. Gdzie zgłosić w naszej szkole?</w:t>
      </w:r>
    </w:p>
    <w:tbl>
      <w:tblPr>
        <w:tblW w:w="9865" w:type="dxa"/>
        <w:jc w:val="center"/>
        <w:tblBorders>
          <w:top w:val="single" w:sz="8" w:space="0" w:color="B97819"/>
          <w:left w:val="single" w:sz="8" w:space="0" w:color="B97819"/>
          <w:bottom w:val="single" w:sz="8" w:space="0" w:color="B97819"/>
          <w:right w:val="single" w:sz="8" w:space="0" w:color="B97819"/>
          <w:insideH w:val="single" w:sz="8" w:space="0" w:color="B97819"/>
          <w:insideV w:val="single" w:sz="8" w:space="0" w:color="B97819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07199A" w14:paraId="6D20C1D1" w14:textId="77777777">
        <w:trPr>
          <w:cantSplit/>
          <w:tblHeader/>
          <w:jc w:val="center"/>
        </w:trPr>
        <w:tc>
          <w:tcPr>
            <w:tcW w:w="9865" w:type="dxa"/>
            <w:shd w:val="clear" w:color="auto" w:fill="FFF3D6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DD9871B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Uzupełnijcie przed wywieszeniem</w:t>
            </w:r>
            <w:r>
              <w:rPr>
                <w:sz w:val="17"/>
              </w:rPr>
              <w:br/>
              <w:t>Poniższe pola wypełnia dyrektor zgodnie z Załącznikiem 1 do pełnej wersji Standardów. W szkole są trzy stałe role imienne: dyrektor, koordynator i zastępca koordynatora. Dane trzeba zmienić natychmiast po zmianie osoby.</w:t>
            </w:r>
          </w:p>
        </w:tc>
      </w:tr>
    </w:tbl>
    <w:p w14:paraId="1CB852CF" w14:textId="77777777" w:rsidR="0007199A" w:rsidRDefault="007718D3">
      <w:pPr>
        <w:pStyle w:val="Legenda"/>
      </w:pPr>
      <w:r>
        <w:t>Tabela 3. Aktualne osoby kontaktowe</w:t>
      </w:r>
    </w:p>
    <w:tbl>
      <w:tblPr>
        <w:tblW w:w="9864" w:type="dxa"/>
        <w:jc w:val="center"/>
        <w:tblBorders>
          <w:top w:val="single" w:sz="5" w:space="0" w:color="C8D0D8"/>
          <w:left w:val="single" w:sz="5" w:space="0" w:color="C8D0D8"/>
          <w:bottom w:val="single" w:sz="5" w:space="0" w:color="C8D0D8"/>
          <w:right w:val="single" w:sz="5" w:space="0" w:color="C8D0D8"/>
          <w:insideH w:val="single" w:sz="5" w:space="0" w:color="C8D0D8"/>
          <w:insideV w:val="single" w:sz="5" w:space="0" w:color="C8D0D8"/>
        </w:tblBorders>
        <w:tblLayout w:type="fixed"/>
        <w:tblLook w:val="04A0" w:firstRow="1" w:lastRow="0" w:firstColumn="1" w:lastColumn="0" w:noHBand="0" w:noVBand="1"/>
        <w:tblCaption w:val="Tabela 3. Aktualne osoby kontaktowe"/>
        <w:tblDescription w:val="Imienna lista osób, którym uczeń może zgłosić zagrożenie."/>
      </w:tblPr>
      <w:tblGrid>
        <w:gridCol w:w="2948"/>
        <w:gridCol w:w="3288"/>
        <w:gridCol w:w="3628"/>
      </w:tblGrid>
      <w:tr w:rsidR="0007199A" w14:paraId="0E0B9E5D" w14:textId="77777777">
        <w:trPr>
          <w:cantSplit/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64D879E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7"/>
              </w:rPr>
              <w:t>Rola</w:t>
            </w:r>
          </w:p>
        </w:tc>
        <w:tc>
          <w:tcPr>
            <w:tcW w:w="3288" w:type="dxa"/>
            <w:shd w:val="clear" w:color="auto" w:fill="17365D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58AFFC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7"/>
              </w:rPr>
              <w:t>Imię i nazwisko</w:t>
            </w:r>
          </w:p>
        </w:tc>
        <w:tc>
          <w:tcPr>
            <w:tcW w:w="3628" w:type="dxa"/>
            <w:shd w:val="clear" w:color="auto" w:fill="17365D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642C7E" w14:textId="77777777" w:rsidR="0007199A" w:rsidRDefault="007718D3">
            <w:pPr>
              <w:spacing w:after="0" w:line="240" w:lineRule="auto"/>
            </w:pPr>
            <w:r>
              <w:rPr>
                <w:b/>
                <w:color w:val="FFFFFF"/>
                <w:sz w:val="17"/>
              </w:rPr>
              <w:t>Gdzie / jak skontaktować</w:t>
            </w:r>
          </w:p>
        </w:tc>
      </w:tr>
      <w:tr w:rsidR="0007199A" w14:paraId="0F29DD86" w14:textId="77777777">
        <w:trPr>
          <w:cantSplit/>
          <w:jc w:val="center"/>
        </w:trPr>
        <w:tc>
          <w:tcPr>
            <w:tcW w:w="294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EC71F4A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Koordynator Standardów i interwencji</w:t>
            </w:r>
          </w:p>
        </w:tc>
        <w:tc>
          <w:tcPr>
            <w:tcW w:w="328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083AFD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  <w:tc>
          <w:tcPr>
            <w:tcW w:w="362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CBE556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</w:tr>
      <w:tr w:rsidR="0007199A" w14:paraId="6CA0344B" w14:textId="77777777">
        <w:trPr>
          <w:cantSplit/>
          <w:jc w:val="center"/>
        </w:trPr>
        <w:tc>
          <w:tcPr>
            <w:tcW w:w="294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2429E1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Zastępca koordynatora</w:t>
            </w:r>
          </w:p>
        </w:tc>
        <w:tc>
          <w:tcPr>
            <w:tcW w:w="328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679287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  <w:tc>
          <w:tcPr>
            <w:tcW w:w="362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26D0D33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</w:tr>
      <w:tr w:rsidR="0007199A" w14:paraId="0EAC4035" w14:textId="77777777">
        <w:trPr>
          <w:cantSplit/>
          <w:jc w:val="center"/>
        </w:trPr>
        <w:tc>
          <w:tcPr>
            <w:tcW w:w="294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903081F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Dyrektor</w:t>
            </w:r>
          </w:p>
        </w:tc>
        <w:tc>
          <w:tcPr>
            <w:tcW w:w="328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45B763C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  <w:tc>
          <w:tcPr>
            <w:tcW w:w="3628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3D3C7FF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</w:tr>
      <w:tr w:rsidR="0007199A" w14:paraId="2366E487" w14:textId="77777777">
        <w:trPr>
          <w:cantSplit/>
          <w:jc w:val="center"/>
        </w:trPr>
        <w:tc>
          <w:tcPr>
            <w:tcW w:w="294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127D812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Bezpieczny kanał pisemny</w:t>
            </w:r>
          </w:p>
        </w:tc>
        <w:tc>
          <w:tcPr>
            <w:tcW w:w="328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098E175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e-dziennik / __________________</w:t>
            </w:r>
          </w:p>
        </w:tc>
        <w:tc>
          <w:tcPr>
            <w:tcW w:w="3628" w:type="dxa"/>
            <w:shd w:val="clear" w:color="auto" w:fill="F7F9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0E4B2E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____________________________</w:t>
            </w:r>
          </w:p>
        </w:tc>
      </w:tr>
    </w:tbl>
    <w:p w14:paraId="3D59C717" w14:textId="77777777" w:rsidR="0007199A" w:rsidRDefault="007718D3">
      <w:pPr>
        <w:pStyle w:val="Legenda"/>
      </w:pPr>
      <w:r>
        <w:t>Stałe dane kontaktowe</w:t>
      </w:r>
    </w:p>
    <w:tbl>
      <w:tblPr>
        <w:tblW w:w="9865" w:type="dxa"/>
        <w:jc w:val="center"/>
        <w:tblBorders>
          <w:top w:val="single" w:sz="5" w:space="0" w:color="C8D0D8"/>
          <w:left w:val="single" w:sz="5" w:space="0" w:color="C8D0D8"/>
          <w:bottom w:val="single" w:sz="5" w:space="0" w:color="C8D0D8"/>
          <w:right w:val="single" w:sz="5" w:space="0" w:color="C8D0D8"/>
          <w:insideH w:val="single" w:sz="5" w:space="0" w:color="C8D0D8"/>
          <w:insideV w:val="single" w:sz="5" w:space="0" w:color="C8D0D8"/>
        </w:tblBorders>
        <w:tblLayout w:type="fixed"/>
        <w:tblLook w:val="04A0" w:firstRow="1" w:lastRow="0" w:firstColumn="1" w:lastColumn="0" w:noHBand="0" w:noVBand="1"/>
        <w:tblCaption w:val="Stałe dane kontaktowe"/>
        <w:tblDescription w:val="Formularz: Stałe dane kontaktowe"/>
      </w:tblPr>
      <w:tblGrid>
        <w:gridCol w:w="2948"/>
        <w:gridCol w:w="6917"/>
      </w:tblGrid>
      <w:tr w:rsidR="0007199A" w14:paraId="01B40C92" w14:textId="77777777">
        <w:trPr>
          <w:cantSplit/>
          <w:tblHeader/>
          <w:jc w:val="center"/>
        </w:trPr>
        <w:tc>
          <w:tcPr>
            <w:tcW w:w="2948" w:type="dxa"/>
            <w:shd w:val="clear" w:color="auto" w:fill="EEF1F4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837921A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Szkoła</w:t>
            </w:r>
          </w:p>
        </w:tc>
        <w:tc>
          <w:tcPr>
            <w:tcW w:w="6917" w:type="dx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46ECB3A1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CXIX Liceum Ogólnokształcące im. Jacka Kuronia w Warszawie, ul. Złota 58, 00-821 Warszawa</w:t>
            </w:r>
          </w:p>
        </w:tc>
      </w:tr>
      <w:tr w:rsidR="0007199A" w14:paraId="76ADF7A8" w14:textId="77777777">
        <w:trPr>
          <w:cantSplit/>
          <w:jc w:val="center"/>
        </w:trPr>
        <w:tc>
          <w:tcPr>
            <w:tcW w:w="2948" w:type="dxa"/>
            <w:shd w:val="clear" w:color="auto" w:fill="EEF1F4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7352F1C9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Telefon i e-mail</w:t>
            </w:r>
          </w:p>
        </w:tc>
        <w:tc>
          <w:tcPr>
            <w:tcW w:w="6917" w:type="dx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012A76E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+48 22 620 11 41  •  lo119@eduwarszawa.pl</w:t>
            </w:r>
          </w:p>
        </w:tc>
      </w:tr>
      <w:tr w:rsidR="0007199A" w14:paraId="4ACC2EDE" w14:textId="77777777">
        <w:trPr>
          <w:cantSplit/>
          <w:jc w:val="center"/>
        </w:trPr>
        <w:tc>
          <w:tcPr>
            <w:tcW w:w="2948" w:type="dxa"/>
            <w:shd w:val="clear" w:color="auto" w:fill="EEF1F4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B02D9ED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Nagłe zagrożenie</w:t>
            </w:r>
          </w:p>
        </w:tc>
        <w:tc>
          <w:tcPr>
            <w:tcW w:w="6917" w:type="dx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76F102C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112</w:t>
            </w:r>
          </w:p>
        </w:tc>
      </w:tr>
      <w:tr w:rsidR="0007199A" w14:paraId="4215196C" w14:textId="77777777">
        <w:trPr>
          <w:cantSplit/>
          <w:jc w:val="center"/>
        </w:trPr>
        <w:tc>
          <w:tcPr>
            <w:tcW w:w="2948" w:type="dxa"/>
            <w:shd w:val="clear" w:color="auto" w:fill="EEF1F4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62ECE0C" w14:textId="77777777" w:rsidR="0007199A" w:rsidRDefault="007718D3">
            <w:pPr>
              <w:spacing w:after="0" w:line="240" w:lineRule="auto"/>
            </w:pPr>
            <w:r>
              <w:rPr>
                <w:b/>
                <w:sz w:val="17"/>
              </w:rPr>
              <w:t>Pełna wersja Standardów</w:t>
            </w:r>
          </w:p>
        </w:tc>
        <w:tc>
          <w:tcPr>
            <w:tcW w:w="6917" w:type="dx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CA35C35" w14:textId="77777777" w:rsidR="0007199A" w:rsidRDefault="007718D3">
            <w:pPr>
              <w:spacing w:after="0" w:line="240" w:lineRule="auto"/>
            </w:pPr>
            <w:r>
              <w:rPr>
                <w:sz w:val="17"/>
              </w:rPr>
              <w:t>https://lokuronia.edu.pl oraz widoczne miejsce w siedzibie szkoły</w:t>
            </w:r>
          </w:p>
        </w:tc>
      </w:tr>
    </w:tbl>
    <w:p w14:paraId="3E7D189B" w14:textId="77777777" w:rsidR="007718D3" w:rsidRDefault="007718D3"/>
    <w:sectPr w:rsidR="00000000">
      <w:headerReference w:type="default" r:id="rId8"/>
      <w:footerReference w:type="default" r:id="rId9"/>
      <w:pgSz w:w="11906" w:h="16838"/>
      <w:pgMar w:top="1077" w:right="1020" w:bottom="1020" w:left="1020" w:header="397" w:footer="36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9CD4" w14:textId="77777777" w:rsidR="007718D3" w:rsidRDefault="007718D3">
      <w:pPr>
        <w:spacing w:after="0" w:line="240" w:lineRule="auto"/>
      </w:pPr>
      <w:r>
        <w:separator/>
      </w:r>
    </w:p>
  </w:endnote>
  <w:endnote w:type="continuationSeparator" w:id="0">
    <w:p w14:paraId="1B382F22" w14:textId="77777777" w:rsidR="007718D3" w:rsidRDefault="0077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BFFB" w14:textId="77777777" w:rsidR="0007199A" w:rsidRDefault="007718D3">
    <w:pPr>
      <w:pStyle w:val="Stopka"/>
      <w:jc w:val="center"/>
    </w:pPr>
    <w:r>
      <w:t xml:space="preserve">Wersja 3.0 • stan prawny: 27 lipca 2026 r.  |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FEC7" w14:textId="77777777" w:rsidR="007718D3" w:rsidRDefault="007718D3">
      <w:pPr>
        <w:spacing w:after="0" w:line="240" w:lineRule="auto"/>
      </w:pPr>
      <w:r>
        <w:separator/>
      </w:r>
    </w:p>
  </w:footnote>
  <w:footnote w:type="continuationSeparator" w:id="0">
    <w:p w14:paraId="2B961746" w14:textId="77777777" w:rsidR="007718D3" w:rsidRDefault="00771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6811" w14:textId="09FDFC02" w:rsidR="0007199A" w:rsidRDefault="007718D3">
    <w:pPr>
      <w:pStyle w:val="Nagwek"/>
    </w:pPr>
    <w:r>
      <w:rPr>
        <w:color w:val="59636E"/>
        <w:sz w:val="15"/>
      </w:rPr>
      <w:t>XXIV</w:t>
    </w:r>
    <w:r>
      <w:rPr>
        <w:color w:val="59636E"/>
        <w:sz w:val="15"/>
      </w:rPr>
      <w:t xml:space="preserve"> Liceum Ogólnokształcące im. C. K. Norwida</w:t>
    </w:r>
    <w:r>
      <w:rPr>
        <w:color w:val="59636E"/>
        <w:sz w:val="15"/>
      </w:rPr>
      <w:t xml:space="preserve"> w Warszawie  |  Wersja skrócona dla uczniów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22D2E"/>
    <w:multiLevelType w:val="multilevel"/>
    <w:tmpl w:val="10AAA5D2"/>
    <w:lvl w:ilvl="0">
      <w:start w:val="1"/>
      <w:numFmt w:val="bullet"/>
      <w:pStyle w:val="Listapunktowana2"/>
      <w:lvlText w:val="•"/>
      <w:lvlJc w:val="left"/>
      <w:pPr>
        <w:tabs>
          <w:tab w:val="num" w:pos="420"/>
        </w:tabs>
        <w:ind w:left="420" w:hanging="260"/>
      </w:pPr>
      <w:rPr>
        <w:rFonts w:ascii="Arial" w:hAnsi="Aria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260"/>
      </w:pPr>
      <w:rPr>
        <w:rFonts w:ascii="Arial" w:hAnsi="Arial"/>
      </w:rPr>
    </w:lvl>
    <w:lvl w:ilvl="2">
      <w:start w:val="1"/>
      <w:numFmt w:val="bullet"/>
      <w:lvlText w:val="○"/>
      <w:lvlJc w:val="left"/>
      <w:pPr>
        <w:tabs>
          <w:tab w:val="num" w:pos="1020"/>
        </w:tabs>
        <w:ind w:left="1020" w:hanging="260"/>
      </w:pPr>
      <w:rPr>
        <w:rFonts w:ascii="Arial" w:hAnsi="Aria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A61C45"/>
    <w:multiLevelType w:val="multilevel"/>
    <w:tmpl w:val="705CDD2C"/>
    <w:lvl w:ilvl="0">
      <w:start w:val="1"/>
      <w:numFmt w:val="decimal"/>
      <w:pStyle w:val="Listapunktowana"/>
      <w:lvlText w:val="%1."/>
      <w:lvlJc w:val="left"/>
      <w:pPr>
        <w:tabs>
          <w:tab w:val="num" w:pos="420"/>
        </w:tabs>
        <w:ind w:left="420" w:hanging="2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2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260"/>
      </w:pPr>
      <w:rPr>
        <w:rFonts w:ascii="Arial" w:hAnsi="Aria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2974258">
    <w:abstractNumId w:val="10"/>
  </w:num>
  <w:num w:numId="2" w16cid:durableId="16828492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99A"/>
    <w:rsid w:val="0015074B"/>
    <w:rsid w:val="0029639D"/>
    <w:rsid w:val="00326F90"/>
    <w:rsid w:val="007718D3"/>
    <w:rsid w:val="009379F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50507"/>
  <w14:defaultImageDpi w14:val="300"/>
  <w15:docId w15:val="{D5E5175E-8DA6-4935-ABCE-68597B8E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4" w:line="269" w:lineRule="auto"/>
    </w:pPr>
    <w:rPr>
      <w:rFonts w:ascii="Arial" w:hAnsi="Arial"/>
      <w:color w:val="1F2933"/>
      <w:sz w:val="21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bCs/>
      <w:color w:val="17365D"/>
      <w:sz w:val="3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B6E75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7365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keepLines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keepNext/>
      <w:keepLines/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0B6E75"/>
      <w:spacing w:val="15"/>
      <w:sz w:val="2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keepNext/>
      <w:spacing w:before="100" w:after="60" w:line="240" w:lineRule="auto"/>
    </w:pPr>
    <w:rPr>
      <w:b/>
      <w:bCs/>
      <w:color w:val="59636E"/>
      <w:sz w:val="17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Kicker">
    <w:name w:val="Cover Kicker"/>
    <w:pPr>
      <w:spacing w:after="100"/>
    </w:pPr>
    <w:rPr>
      <w:rFonts w:ascii="Arial" w:hAnsi="Arial"/>
      <w:b/>
      <w:caps/>
      <w:color w:val="0B6E75"/>
      <w:sz w:val="19"/>
      <w:lang w:val="pl-PL" w:eastAsia="pl-PL"/>
    </w:rPr>
  </w:style>
  <w:style w:type="paragraph" w:customStyle="1" w:styleId="Lead">
    <w:name w:val="Lead"/>
    <w:pPr>
      <w:spacing w:after="100"/>
    </w:pPr>
    <w:rPr>
      <w:rFonts w:ascii="Arial" w:hAnsi="Arial"/>
      <w:color w:val="1F2933"/>
      <w:sz w:val="24"/>
      <w:lang w:val="pl-PL" w:eastAsia="pl-PL"/>
    </w:rPr>
  </w:style>
  <w:style w:type="paragraph" w:customStyle="1" w:styleId="Small">
    <w:name w:val="Small"/>
    <w:pPr>
      <w:spacing w:after="100"/>
    </w:pPr>
    <w:rPr>
      <w:rFonts w:ascii="Arial" w:hAnsi="Arial"/>
      <w:color w:val="59636E"/>
      <w:sz w:val="16"/>
      <w:lang w:val="pl-PL" w:eastAsia="pl-PL"/>
    </w:rPr>
  </w:style>
  <w:style w:type="paragraph" w:customStyle="1" w:styleId="FormNote">
    <w:name w:val="Form Note"/>
    <w:pPr>
      <w:spacing w:after="100"/>
    </w:pPr>
    <w:rPr>
      <w:rFonts w:ascii="Arial" w:hAnsi="Arial"/>
      <w:b/>
      <w:color w:val="B97819"/>
      <w:sz w:val="17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1140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- wersja skrócona dla uczniów - 3.0</dc:title>
  <dc:subject>Standardy Ochrony Małoletnich - wersja 3.0</dc:subject>
  <dc:creator>Izabela Głosek</dc:creator>
  <cp:keywords>standardy ochrony małoletnich; szkoła; CXIX LO; wersja 3.0</cp:keywords>
  <dc:description>Stan prawny zweryfikowany na 27 lipca 2026 r.</dc:description>
  <cp:lastModifiedBy>Izabela Głosek</cp:lastModifiedBy>
  <cp:revision>2</cp:revision>
  <dcterms:created xsi:type="dcterms:W3CDTF">2026-07-30T12:21:00Z</dcterms:created>
  <dcterms:modified xsi:type="dcterms:W3CDTF">2026-07-30T12:21:00Z</dcterms:modified>
  <cp:category/>
  <cp:version>3.0</cp:version>
</cp:coreProperties>
</file>